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20063" w14:textId="446AC668" w:rsidR="00AB2DED" w:rsidRPr="00CA4816" w:rsidRDefault="00AB2DED" w:rsidP="00CA4816">
      <w:pPr>
        <w:spacing w:line="360" w:lineRule="auto"/>
        <w:rPr>
          <w:rFonts w:ascii="Arial" w:hAnsi="Arial" w:cs="Arial"/>
          <w:b/>
          <w:sz w:val="24"/>
          <w:szCs w:val="24"/>
          <w:lang w:val="en-AU"/>
        </w:rPr>
      </w:pPr>
      <w:r w:rsidRPr="00CA4816">
        <w:rPr>
          <w:rFonts w:ascii="Arial" w:hAnsi="Arial" w:cs="Arial"/>
          <w:b/>
          <w:sz w:val="24"/>
          <w:szCs w:val="24"/>
          <w:lang w:val="en-AU"/>
        </w:rPr>
        <w:t xml:space="preserve">Article 14 and </w:t>
      </w:r>
      <w:proofErr w:type="gramStart"/>
      <w:r w:rsidRPr="00CA4816">
        <w:rPr>
          <w:rFonts w:ascii="Arial" w:hAnsi="Arial" w:cs="Arial"/>
          <w:b/>
          <w:sz w:val="24"/>
          <w:szCs w:val="24"/>
          <w:lang w:val="en-AU"/>
        </w:rPr>
        <w:t xml:space="preserve">15 </w:t>
      </w:r>
      <w:r w:rsidR="000E4ED5">
        <w:rPr>
          <w:rFonts w:ascii="Arial" w:hAnsi="Arial" w:cs="Arial"/>
          <w:b/>
          <w:sz w:val="24"/>
          <w:szCs w:val="24"/>
          <w:lang w:val="en-AU"/>
        </w:rPr>
        <w:t xml:space="preserve"> -</w:t>
      </w:r>
      <w:proofErr w:type="gramEnd"/>
      <w:r w:rsidR="000E4ED5">
        <w:rPr>
          <w:rFonts w:ascii="Arial" w:hAnsi="Arial" w:cs="Arial"/>
          <w:b/>
          <w:sz w:val="24"/>
          <w:szCs w:val="24"/>
          <w:lang w:val="en-AU"/>
        </w:rPr>
        <w:t xml:space="preserve"> Liberty and freedom from inhuman treatment</w:t>
      </w:r>
    </w:p>
    <w:p w14:paraId="74E5A96F" w14:textId="2CDBCDBD" w:rsidR="00AB2DED" w:rsidRPr="00CA4816" w:rsidRDefault="008834FF" w:rsidP="00CA4816">
      <w:pPr>
        <w:spacing w:line="360" w:lineRule="auto"/>
        <w:rPr>
          <w:rFonts w:ascii="Arial" w:hAnsi="Arial" w:cs="Arial"/>
          <w:sz w:val="24"/>
          <w:szCs w:val="24"/>
          <w:lang w:val="en-AU"/>
        </w:rPr>
      </w:pPr>
      <w:r>
        <w:rPr>
          <w:rFonts w:ascii="Arial" w:hAnsi="Arial" w:cs="Arial"/>
          <w:sz w:val="24"/>
          <w:szCs w:val="24"/>
          <w:lang w:val="en-AU"/>
        </w:rPr>
        <w:t>We</w:t>
      </w:r>
      <w:r w:rsidR="00AB2DED" w:rsidRPr="00CA4816">
        <w:rPr>
          <w:rFonts w:ascii="Arial" w:hAnsi="Arial" w:cs="Arial"/>
          <w:sz w:val="24"/>
          <w:szCs w:val="24"/>
          <w:lang w:val="en-AU"/>
        </w:rPr>
        <w:t xml:space="preserve"> will cover article 14 on the liberty and security of the person and article 15 </w:t>
      </w:r>
      <w:proofErr w:type="gramStart"/>
      <w:r w:rsidR="00AB2DED" w:rsidRPr="00CA4816">
        <w:rPr>
          <w:rFonts w:ascii="Arial" w:hAnsi="Arial" w:cs="Arial"/>
          <w:sz w:val="24"/>
          <w:szCs w:val="24"/>
          <w:lang w:val="en-AU"/>
        </w:rPr>
        <w:t>freedom</w:t>
      </w:r>
      <w:proofErr w:type="gramEnd"/>
      <w:r w:rsidR="00AB2DED" w:rsidRPr="00CA4816">
        <w:rPr>
          <w:rFonts w:ascii="Arial" w:hAnsi="Arial" w:cs="Arial"/>
          <w:sz w:val="24"/>
          <w:szCs w:val="24"/>
          <w:lang w:val="en-AU"/>
        </w:rPr>
        <w:t xml:space="preserve"> from torture or cruel, inhuman or degrading treatment or punishment.</w:t>
      </w:r>
    </w:p>
    <w:p w14:paraId="444782FC" w14:textId="77777777" w:rsidR="00AB2DED" w:rsidRPr="00CA4816" w:rsidRDefault="00D749FB" w:rsidP="00CA4816">
      <w:pPr>
        <w:spacing w:line="360" w:lineRule="auto"/>
        <w:rPr>
          <w:rFonts w:ascii="Arial" w:hAnsi="Arial" w:cs="Arial"/>
          <w:b/>
          <w:sz w:val="24"/>
          <w:szCs w:val="24"/>
          <w:lang w:val="en-AU"/>
        </w:rPr>
      </w:pPr>
      <w:r w:rsidRPr="00CA4816">
        <w:rPr>
          <w:rFonts w:ascii="Arial" w:hAnsi="Arial" w:cs="Arial"/>
          <w:b/>
          <w:sz w:val="24"/>
          <w:szCs w:val="24"/>
          <w:lang w:val="en-AU"/>
        </w:rPr>
        <w:t>Article 14 – Liberty and security of the person</w:t>
      </w:r>
      <w:r w:rsidR="00D15E62" w:rsidRPr="00CA4816">
        <w:rPr>
          <w:rFonts w:ascii="Arial" w:hAnsi="Arial" w:cs="Arial"/>
          <w:b/>
          <w:sz w:val="24"/>
          <w:szCs w:val="24"/>
          <w:lang w:val="en-AU"/>
        </w:rPr>
        <w:t xml:space="preserve"> states that:</w:t>
      </w:r>
    </w:p>
    <w:p w14:paraId="0678D943" w14:textId="77777777" w:rsidR="00AB2DED" w:rsidRPr="00CA4816" w:rsidRDefault="00AB2DED" w:rsidP="00CA4816">
      <w:pPr>
        <w:spacing w:before="100" w:beforeAutospacing="1" w:after="100" w:afterAutospacing="1" w:line="360" w:lineRule="auto"/>
        <w:rPr>
          <w:rFonts w:ascii="Arial" w:eastAsia="Times New Roman" w:hAnsi="Arial" w:cs="Arial"/>
          <w:i/>
          <w:color w:val="000000"/>
          <w:sz w:val="24"/>
          <w:szCs w:val="24"/>
          <w:lang w:eastAsia="en-GB"/>
        </w:rPr>
      </w:pPr>
      <w:r w:rsidRPr="00CA4816">
        <w:rPr>
          <w:rFonts w:ascii="Arial" w:eastAsia="Times New Roman" w:hAnsi="Arial" w:cs="Arial"/>
          <w:i/>
          <w:color w:val="000000"/>
          <w:sz w:val="24"/>
          <w:szCs w:val="24"/>
          <w:lang w:eastAsia="en-GB"/>
        </w:rPr>
        <w:t>1. States Parties shall ensure that persons with disabilities, on an equal basis with others:</w:t>
      </w:r>
    </w:p>
    <w:p w14:paraId="65339F67" w14:textId="77777777" w:rsidR="00AB2DED" w:rsidRPr="00CA4816" w:rsidRDefault="00AB2DED" w:rsidP="00CA4816">
      <w:pPr>
        <w:numPr>
          <w:ilvl w:val="0"/>
          <w:numId w:val="1"/>
        </w:numPr>
        <w:spacing w:before="100" w:beforeAutospacing="1" w:after="100" w:afterAutospacing="1" w:line="360" w:lineRule="auto"/>
        <w:rPr>
          <w:rFonts w:ascii="Arial" w:eastAsia="Times New Roman" w:hAnsi="Arial" w:cs="Arial"/>
          <w:i/>
          <w:color w:val="000000"/>
          <w:sz w:val="24"/>
          <w:szCs w:val="24"/>
          <w:lang w:eastAsia="en-GB"/>
        </w:rPr>
      </w:pPr>
      <w:r w:rsidRPr="00CA4816">
        <w:rPr>
          <w:rFonts w:ascii="Arial" w:eastAsia="Times New Roman" w:hAnsi="Arial" w:cs="Arial"/>
          <w:i/>
          <w:color w:val="000000"/>
          <w:sz w:val="24"/>
          <w:szCs w:val="24"/>
          <w:lang w:eastAsia="en-GB"/>
        </w:rPr>
        <w:t>Enjoy the right to liberty and security of person;</w:t>
      </w:r>
    </w:p>
    <w:p w14:paraId="087717E0" w14:textId="77777777" w:rsidR="00AB2DED" w:rsidRPr="00CA4816" w:rsidRDefault="00AB2DED" w:rsidP="00CA4816">
      <w:pPr>
        <w:numPr>
          <w:ilvl w:val="0"/>
          <w:numId w:val="1"/>
        </w:numPr>
        <w:spacing w:before="100" w:beforeAutospacing="1" w:after="100" w:afterAutospacing="1" w:line="360" w:lineRule="auto"/>
        <w:rPr>
          <w:rFonts w:ascii="Arial" w:eastAsia="Times New Roman" w:hAnsi="Arial" w:cs="Arial"/>
          <w:i/>
          <w:color w:val="000000"/>
          <w:sz w:val="24"/>
          <w:szCs w:val="24"/>
          <w:lang w:eastAsia="en-GB"/>
        </w:rPr>
      </w:pPr>
      <w:r w:rsidRPr="00CA4816">
        <w:rPr>
          <w:rFonts w:ascii="Arial" w:eastAsia="Times New Roman" w:hAnsi="Arial" w:cs="Arial"/>
          <w:i/>
          <w:color w:val="000000"/>
          <w:sz w:val="24"/>
          <w:szCs w:val="24"/>
          <w:lang w:eastAsia="en-GB"/>
        </w:rPr>
        <w:t>Are not deprived of their liberty unlawfully or arbitrarily, and that any deprivation of liberty is in conformity with the law, and that the existence of a disability shall in no case justify a deprivation of liberty.</w:t>
      </w:r>
    </w:p>
    <w:p w14:paraId="5BDB9D9A" w14:textId="77777777" w:rsidR="00AB2DED" w:rsidRPr="00CA4816" w:rsidRDefault="00AB2DED" w:rsidP="00CA4816">
      <w:pPr>
        <w:spacing w:before="100" w:beforeAutospacing="1" w:after="100" w:afterAutospacing="1" w:line="360" w:lineRule="auto"/>
        <w:rPr>
          <w:rFonts w:ascii="Arial" w:eastAsia="Times New Roman" w:hAnsi="Arial" w:cs="Arial"/>
          <w:i/>
          <w:color w:val="000000"/>
          <w:sz w:val="24"/>
          <w:szCs w:val="24"/>
          <w:lang w:eastAsia="en-GB"/>
        </w:rPr>
      </w:pPr>
      <w:r w:rsidRPr="00CA4816">
        <w:rPr>
          <w:rFonts w:ascii="Arial" w:eastAsia="Times New Roman" w:hAnsi="Arial" w:cs="Arial"/>
          <w:i/>
          <w:color w:val="000000"/>
          <w:sz w:val="24"/>
          <w:szCs w:val="24"/>
          <w:lang w:eastAsia="en-GB"/>
        </w:rPr>
        <w:t>2. States Parties shall ensure that if persons with disabilities are deprived of their liberty through any process, they are, on an equal basis with others, entitled to guarantees in accordance with international human rights law and shall be treated in compliance with the objectives and principles of this Convention, including by provision of reasonable accommodation.</w:t>
      </w:r>
    </w:p>
    <w:p w14:paraId="133A03C0" w14:textId="026C3286" w:rsidR="00D15E62" w:rsidRPr="00CA4816" w:rsidRDefault="00D15E62" w:rsidP="00CA4816">
      <w:pPr>
        <w:spacing w:before="100" w:beforeAutospacing="1" w:after="100" w:afterAutospacing="1" w:line="360" w:lineRule="auto"/>
        <w:rPr>
          <w:rFonts w:ascii="Arial" w:eastAsia="Times New Roman" w:hAnsi="Arial" w:cs="Arial"/>
          <w:color w:val="000000"/>
          <w:sz w:val="24"/>
          <w:szCs w:val="24"/>
          <w:lang w:eastAsia="en-GB"/>
        </w:rPr>
      </w:pPr>
      <w:r w:rsidRPr="00CA4816">
        <w:rPr>
          <w:rFonts w:ascii="Arial" w:eastAsia="Times New Roman" w:hAnsi="Arial" w:cs="Arial"/>
          <w:color w:val="000000"/>
          <w:sz w:val="24"/>
          <w:szCs w:val="24"/>
          <w:lang w:eastAsia="en-GB"/>
        </w:rPr>
        <w:t>This article is abo</w:t>
      </w:r>
      <w:r w:rsidR="006716AA">
        <w:rPr>
          <w:rFonts w:ascii="Arial" w:eastAsia="Times New Roman" w:hAnsi="Arial" w:cs="Arial"/>
          <w:color w:val="000000"/>
          <w:sz w:val="24"/>
          <w:szCs w:val="24"/>
          <w:lang w:eastAsia="en-GB"/>
        </w:rPr>
        <w:t>ut our right</w:t>
      </w:r>
      <w:r w:rsidRPr="00CA4816">
        <w:rPr>
          <w:rFonts w:ascii="Arial" w:eastAsia="Times New Roman" w:hAnsi="Arial" w:cs="Arial"/>
          <w:color w:val="000000"/>
          <w:sz w:val="24"/>
          <w:szCs w:val="24"/>
          <w:lang w:eastAsia="en-GB"/>
        </w:rPr>
        <w:t xml:space="preserve"> to be free and not be denied the right to live, move and be where we choose to be. No</w:t>
      </w:r>
      <w:r w:rsidR="006716AA">
        <w:rPr>
          <w:rFonts w:ascii="Arial" w:eastAsia="Times New Roman" w:hAnsi="Arial" w:cs="Arial"/>
          <w:color w:val="000000"/>
          <w:sz w:val="24"/>
          <w:szCs w:val="24"/>
          <w:lang w:eastAsia="en-GB"/>
        </w:rPr>
        <w:t xml:space="preserve"> one can stop us from having the</w:t>
      </w:r>
      <w:bookmarkStart w:id="0" w:name="_GoBack"/>
      <w:bookmarkEnd w:id="0"/>
      <w:r w:rsidRPr="00CA4816">
        <w:rPr>
          <w:rFonts w:ascii="Arial" w:eastAsia="Times New Roman" w:hAnsi="Arial" w:cs="Arial"/>
          <w:color w:val="000000"/>
          <w:sz w:val="24"/>
          <w:szCs w:val="24"/>
          <w:lang w:eastAsia="en-GB"/>
        </w:rPr>
        <w:t xml:space="preserve"> right to freedom. </w:t>
      </w:r>
    </w:p>
    <w:p w14:paraId="33AE9852" w14:textId="77777777" w:rsidR="00AB2DED" w:rsidRPr="00CA4816" w:rsidRDefault="00D15E62" w:rsidP="00CA4816">
      <w:pPr>
        <w:spacing w:before="100" w:beforeAutospacing="1" w:after="100" w:afterAutospacing="1" w:line="360" w:lineRule="auto"/>
        <w:rPr>
          <w:rFonts w:ascii="Arial" w:eastAsia="Times New Roman" w:hAnsi="Arial" w:cs="Arial"/>
          <w:b/>
          <w:color w:val="000000"/>
          <w:sz w:val="24"/>
          <w:szCs w:val="24"/>
          <w:lang w:eastAsia="en-GB"/>
        </w:rPr>
      </w:pPr>
      <w:r w:rsidRPr="00CA4816">
        <w:rPr>
          <w:rFonts w:ascii="Arial" w:eastAsia="Times New Roman" w:hAnsi="Arial" w:cs="Arial"/>
          <w:b/>
          <w:color w:val="000000"/>
          <w:sz w:val="24"/>
          <w:szCs w:val="24"/>
          <w:lang w:eastAsia="en-GB"/>
        </w:rPr>
        <w:t>Article 15 – Freedom from torture or cruel, inhuman or degrading treatment or punishment states that:</w:t>
      </w:r>
    </w:p>
    <w:p w14:paraId="4C1644C6" w14:textId="77777777" w:rsidR="00AB2DED" w:rsidRPr="00CA4816" w:rsidRDefault="00AB2DED" w:rsidP="00CA4816">
      <w:pPr>
        <w:pStyle w:val="ListParagraph"/>
        <w:numPr>
          <w:ilvl w:val="0"/>
          <w:numId w:val="2"/>
        </w:numPr>
        <w:spacing w:before="100" w:beforeAutospacing="1" w:after="100" w:afterAutospacing="1" w:line="360" w:lineRule="auto"/>
        <w:rPr>
          <w:rFonts w:ascii="Arial" w:eastAsia="Times New Roman" w:hAnsi="Arial" w:cs="Arial"/>
          <w:i/>
          <w:color w:val="000000"/>
          <w:sz w:val="24"/>
          <w:szCs w:val="24"/>
          <w:lang w:eastAsia="en-GB"/>
        </w:rPr>
      </w:pPr>
      <w:r w:rsidRPr="00CA4816">
        <w:rPr>
          <w:rFonts w:ascii="Arial" w:eastAsia="Times New Roman" w:hAnsi="Arial" w:cs="Arial"/>
          <w:i/>
          <w:color w:val="000000"/>
          <w:sz w:val="24"/>
          <w:szCs w:val="24"/>
          <w:lang w:eastAsia="en-GB"/>
        </w:rPr>
        <w:t>No one shall be subjected to torture or to cruel, inhuman or degrading treatment or punishment. In particular, no one shall be subjected without his or her free consent to medical or scientific experimentation.</w:t>
      </w:r>
      <w:r w:rsidRPr="00CA4816">
        <w:rPr>
          <w:rFonts w:ascii="Arial" w:eastAsia="Times New Roman" w:hAnsi="Arial" w:cs="Arial"/>
          <w:i/>
          <w:color w:val="000000"/>
          <w:sz w:val="24"/>
          <w:szCs w:val="24"/>
          <w:lang w:eastAsia="en-GB"/>
        </w:rPr>
        <w:br/>
      </w:r>
      <w:r w:rsidRPr="00CA4816">
        <w:rPr>
          <w:rFonts w:ascii="Arial" w:eastAsia="Times New Roman" w:hAnsi="Arial" w:cs="Arial"/>
          <w:i/>
          <w:color w:val="000000"/>
          <w:sz w:val="24"/>
          <w:szCs w:val="24"/>
          <w:lang w:eastAsia="en-GB"/>
        </w:rPr>
        <w:br/>
        <w:t>2. States Parties shall take all effective legislative, administrative, judicial or other measures to prevent persons with disabilities, on an equal basis with others, from being subjected to torture or cruel, inhuman or degrading treatment or punishment.</w:t>
      </w:r>
    </w:p>
    <w:p w14:paraId="0D59489C" w14:textId="77777777" w:rsidR="00D15E62" w:rsidRPr="00CA4816" w:rsidRDefault="00D15E62" w:rsidP="00CA4816">
      <w:pPr>
        <w:spacing w:before="100" w:beforeAutospacing="1" w:after="100" w:afterAutospacing="1" w:line="360" w:lineRule="auto"/>
        <w:rPr>
          <w:rFonts w:ascii="Arial" w:eastAsia="Times New Roman" w:hAnsi="Arial" w:cs="Arial"/>
          <w:color w:val="000000"/>
          <w:sz w:val="24"/>
          <w:szCs w:val="24"/>
          <w:lang w:eastAsia="en-GB"/>
        </w:rPr>
      </w:pPr>
      <w:r w:rsidRPr="00CA4816">
        <w:rPr>
          <w:rFonts w:ascii="Arial" w:eastAsia="Times New Roman" w:hAnsi="Arial" w:cs="Arial"/>
          <w:color w:val="000000"/>
          <w:sz w:val="24"/>
          <w:szCs w:val="24"/>
          <w:lang w:eastAsia="en-GB"/>
        </w:rPr>
        <w:lastRenderedPageBreak/>
        <w:t xml:space="preserve">No one has the right to </w:t>
      </w:r>
      <w:r w:rsidR="000A53F3" w:rsidRPr="00CA4816">
        <w:rPr>
          <w:rFonts w:ascii="Arial" w:eastAsia="Times New Roman" w:hAnsi="Arial" w:cs="Arial"/>
          <w:color w:val="000000"/>
          <w:sz w:val="24"/>
          <w:szCs w:val="24"/>
          <w:lang w:eastAsia="en-GB"/>
        </w:rPr>
        <w:t xml:space="preserve">torture us or be cruel or inhumane. They cannot degrade us or punish us because we are disabled. </w:t>
      </w:r>
    </w:p>
    <w:p w14:paraId="5009D4E5" w14:textId="77777777" w:rsidR="008834FF" w:rsidRDefault="000A53F3" w:rsidP="00CA4816">
      <w:pPr>
        <w:spacing w:before="100" w:beforeAutospacing="1" w:after="100" w:afterAutospacing="1" w:line="360" w:lineRule="auto"/>
        <w:rPr>
          <w:rFonts w:ascii="Arial" w:eastAsia="Times New Roman" w:hAnsi="Arial" w:cs="Arial"/>
          <w:color w:val="000000"/>
          <w:sz w:val="24"/>
          <w:szCs w:val="24"/>
          <w:lang w:eastAsia="en-GB"/>
        </w:rPr>
      </w:pPr>
      <w:r w:rsidRPr="00CA4816">
        <w:rPr>
          <w:rFonts w:ascii="Arial" w:eastAsia="Times New Roman" w:hAnsi="Arial" w:cs="Arial"/>
          <w:color w:val="000000"/>
          <w:sz w:val="24"/>
          <w:szCs w:val="24"/>
          <w:lang w:eastAsia="en-GB"/>
        </w:rPr>
        <w:t>In summary, these rights are about our right to freedom of movement and freedom from being punished, abused or tortured</w:t>
      </w:r>
      <w:r w:rsidR="008834FF">
        <w:rPr>
          <w:rFonts w:ascii="Arial" w:eastAsia="Times New Roman" w:hAnsi="Arial" w:cs="Arial"/>
          <w:color w:val="000000"/>
          <w:sz w:val="24"/>
          <w:szCs w:val="24"/>
          <w:lang w:eastAsia="en-GB"/>
        </w:rPr>
        <w:t>.</w:t>
      </w:r>
    </w:p>
    <w:p w14:paraId="354332A2" w14:textId="6DD522D3" w:rsidR="000A53F3" w:rsidRPr="00CA4816" w:rsidRDefault="008834FF" w:rsidP="00CA4816">
      <w:pPr>
        <w:spacing w:before="100" w:beforeAutospacing="1" w:after="100" w:afterAutospacing="1"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0A53F3" w:rsidRPr="00CA4816">
        <w:rPr>
          <w:rFonts w:ascii="Arial" w:eastAsia="Times New Roman" w:hAnsi="Arial" w:cs="Arial"/>
          <w:color w:val="000000"/>
          <w:sz w:val="24"/>
          <w:szCs w:val="24"/>
          <w:lang w:eastAsia="en-GB"/>
        </w:rPr>
        <w:t xml:space="preserve">f you are in </w:t>
      </w:r>
      <w:r>
        <w:rPr>
          <w:rFonts w:ascii="Arial" w:eastAsia="Times New Roman" w:hAnsi="Arial" w:cs="Arial"/>
          <w:color w:val="000000"/>
          <w:sz w:val="24"/>
          <w:szCs w:val="24"/>
          <w:lang w:eastAsia="en-GB"/>
        </w:rPr>
        <w:t>these situations</w:t>
      </w:r>
      <w:r w:rsidR="000A53F3" w:rsidRPr="00CA4816">
        <w:rPr>
          <w:rFonts w:ascii="Arial" w:eastAsia="Times New Roman" w:hAnsi="Arial" w:cs="Arial"/>
          <w:color w:val="000000"/>
          <w:sz w:val="24"/>
          <w:szCs w:val="24"/>
          <w:lang w:eastAsia="en-GB"/>
        </w:rPr>
        <w:t xml:space="preserve"> talk to someone you trust, get help fr</w:t>
      </w:r>
      <w:r>
        <w:rPr>
          <w:rFonts w:ascii="Arial" w:eastAsia="Times New Roman" w:hAnsi="Arial" w:cs="Arial"/>
          <w:color w:val="000000"/>
          <w:sz w:val="24"/>
          <w:szCs w:val="24"/>
          <w:lang w:eastAsia="en-GB"/>
        </w:rPr>
        <w:t>om the Human Rights Commission or a</w:t>
      </w:r>
      <w:r w:rsidR="004E3E6E" w:rsidRPr="00CA4816">
        <w:rPr>
          <w:rFonts w:ascii="Arial" w:eastAsia="Times New Roman" w:hAnsi="Arial" w:cs="Arial"/>
          <w:color w:val="000000"/>
          <w:sz w:val="24"/>
          <w:szCs w:val="24"/>
          <w:lang w:eastAsia="en-GB"/>
        </w:rPr>
        <w:t xml:space="preserve">lternatively contact </w:t>
      </w:r>
      <w:r w:rsidR="00CA4816">
        <w:rPr>
          <w:rFonts w:ascii="Arial" w:eastAsia="Times New Roman" w:hAnsi="Arial" w:cs="Arial"/>
          <w:color w:val="000000"/>
          <w:sz w:val="24"/>
          <w:szCs w:val="24"/>
          <w:lang w:eastAsia="en-GB"/>
        </w:rPr>
        <w:t xml:space="preserve">DPA NZ Ltd </w:t>
      </w:r>
      <w:r w:rsidR="004E3E6E" w:rsidRPr="00CA4816">
        <w:rPr>
          <w:rFonts w:ascii="Arial" w:eastAsia="Times New Roman" w:hAnsi="Arial" w:cs="Arial"/>
          <w:color w:val="000000"/>
          <w:sz w:val="24"/>
          <w:szCs w:val="24"/>
          <w:lang w:eastAsia="en-GB"/>
        </w:rPr>
        <w:t>for help.</w:t>
      </w:r>
    </w:p>
    <w:p w14:paraId="34724C99" w14:textId="77777777" w:rsidR="00AB2DED" w:rsidRPr="00CA4816" w:rsidRDefault="00AB2DED" w:rsidP="00CA4816">
      <w:pPr>
        <w:spacing w:line="360" w:lineRule="auto"/>
        <w:rPr>
          <w:rFonts w:ascii="Arial" w:hAnsi="Arial" w:cs="Arial"/>
          <w:sz w:val="24"/>
          <w:szCs w:val="24"/>
          <w:lang w:val="en-AU"/>
        </w:rPr>
      </w:pPr>
    </w:p>
    <w:sectPr w:rsidR="00AB2DED" w:rsidRPr="00CA4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0A72"/>
    <w:multiLevelType w:val="hybridMultilevel"/>
    <w:tmpl w:val="CCDEF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D95B30"/>
    <w:multiLevelType w:val="multilevel"/>
    <w:tmpl w:val="2CB464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FB"/>
    <w:rsid w:val="000A53F3"/>
    <w:rsid w:val="000E4ED5"/>
    <w:rsid w:val="00167D04"/>
    <w:rsid w:val="004E3E6E"/>
    <w:rsid w:val="006716AA"/>
    <w:rsid w:val="00686D05"/>
    <w:rsid w:val="008834FF"/>
    <w:rsid w:val="0091389F"/>
    <w:rsid w:val="00AB2DED"/>
    <w:rsid w:val="00B20B17"/>
    <w:rsid w:val="00CA4816"/>
    <w:rsid w:val="00CF1661"/>
    <w:rsid w:val="00D15E62"/>
    <w:rsid w:val="00D7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2DE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DE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B2D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sidelink">
    <w:name w:val="insidelink"/>
    <w:basedOn w:val="Normal"/>
    <w:rsid w:val="00AB2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2DED"/>
    <w:rPr>
      <w:color w:val="0000FF"/>
      <w:u w:val="single"/>
    </w:rPr>
  </w:style>
  <w:style w:type="character" w:styleId="CommentReference">
    <w:name w:val="annotation reference"/>
    <w:basedOn w:val="DefaultParagraphFont"/>
    <w:uiPriority w:val="99"/>
    <w:semiHidden/>
    <w:unhideWhenUsed/>
    <w:rsid w:val="00D15E62"/>
    <w:rPr>
      <w:sz w:val="16"/>
      <w:szCs w:val="16"/>
    </w:rPr>
  </w:style>
  <w:style w:type="paragraph" w:styleId="CommentText">
    <w:name w:val="annotation text"/>
    <w:basedOn w:val="Normal"/>
    <w:link w:val="CommentTextChar"/>
    <w:uiPriority w:val="99"/>
    <w:semiHidden/>
    <w:unhideWhenUsed/>
    <w:rsid w:val="00D15E62"/>
    <w:pPr>
      <w:spacing w:line="240" w:lineRule="auto"/>
    </w:pPr>
    <w:rPr>
      <w:sz w:val="20"/>
      <w:szCs w:val="20"/>
    </w:rPr>
  </w:style>
  <w:style w:type="character" w:customStyle="1" w:styleId="CommentTextChar">
    <w:name w:val="Comment Text Char"/>
    <w:basedOn w:val="DefaultParagraphFont"/>
    <w:link w:val="CommentText"/>
    <w:uiPriority w:val="99"/>
    <w:semiHidden/>
    <w:rsid w:val="00D15E62"/>
    <w:rPr>
      <w:sz w:val="20"/>
      <w:szCs w:val="20"/>
    </w:rPr>
  </w:style>
  <w:style w:type="paragraph" w:styleId="CommentSubject">
    <w:name w:val="annotation subject"/>
    <w:basedOn w:val="CommentText"/>
    <w:next w:val="CommentText"/>
    <w:link w:val="CommentSubjectChar"/>
    <w:uiPriority w:val="99"/>
    <w:semiHidden/>
    <w:unhideWhenUsed/>
    <w:rsid w:val="00D15E62"/>
    <w:rPr>
      <w:b/>
      <w:bCs/>
    </w:rPr>
  </w:style>
  <w:style w:type="character" w:customStyle="1" w:styleId="CommentSubjectChar">
    <w:name w:val="Comment Subject Char"/>
    <w:basedOn w:val="CommentTextChar"/>
    <w:link w:val="CommentSubject"/>
    <w:uiPriority w:val="99"/>
    <w:semiHidden/>
    <w:rsid w:val="00D15E62"/>
    <w:rPr>
      <w:b/>
      <w:bCs/>
      <w:sz w:val="20"/>
      <w:szCs w:val="20"/>
    </w:rPr>
  </w:style>
  <w:style w:type="paragraph" w:styleId="BalloonText">
    <w:name w:val="Balloon Text"/>
    <w:basedOn w:val="Normal"/>
    <w:link w:val="BalloonTextChar"/>
    <w:uiPriority w:val="99"/>
    <w:semiHidden/>
    <w:unhideWhenUsed/>
    <w:rsid w:val="00D15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62"/>
    <w:rPr>
      <w:rFonts w:ascii="Segoe UI" w:hAnsi="Segoe UI" w:cs="Segoe UI"/>
      <w:sz w:val="18"/>
      <w:szCs w:val="18"/>
    </w:rPr>
  </w:style>
  <w:style w:type="paragraph" w:styleId="ListParagraph">
    <w:name w:val="List Paragraph"/>
    <w:basedOn w:val="Normal"/>
    <w:uiPriority w:val="34"/>
    <w:qFormat/>
    <w:rsid w:val="00D15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2DE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DE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B2D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sidelink">
    <w:name w:val="insidelink"/>
    <w:basedOn w:val="Normal"/>
    <w:rsid w:val="00AB2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2DED"/>
    <w:rPr>
      <w:color w:val="0000FF"/>
      <w:u w:val="single"/>
    </w:rPr>
  </w:style>
  <w:style w:type="character" w:styleId="CommentReference">
    <w:name w:val="annotation reference"/>
    <w:basedOn w:val="DefaultParagraphFont"/>
    <w:uiPriority w:val="99"/>
    <w:semiHidden/>
    <w:unhideWhenUsed/>
    <w:rsid w:val="00D15E62"/>
    <w:rPr>
      <w:sz w:val="16"/>
      <w:szCs w:val="16"/>
    </w:rPr>
  </w:style>
  <w:style w:type="paragraph" w:styleId="CommentText">
    <w:name w:val="annotation text"/>
    <w:basedOn w:val="Normal"/>
    <w:link w:val="CommentTextChar"/>
    <w:uiPriority w:val="99"/>
    <w:semiHidden/>
    <w:unhideWhenUsed/>
    <w:rsid w:val="00D15E62"/>
    <w:pPr>
      <w:spacing w:line="240" w:lineRule="auto"/>
    </w:pPr>
    <w:rPr>
      <w:sz w:val="20"/>
      <w:szCs w:val="20"/>
    </w:rPr>
  </w:style>
  <w:style w:type="character" w:customStyle="1" w:styleId="CommentTextChar">
    <w:name w:val="Comment Text Char"/>
    <w:basedOn w:val="DefaultParagraphFont"/>
    <w:link w:val="CommentText"/>
    <w:uiPriority w:val="99"/>
    <w:semiHidden/>
    <w:rsid w:val="00D15E62"/>
    <w:rPr>
      <w:sz w:val="20"/>
      <w:szCs w:val="20"/>
    </w:rPr>
  </w:style>
  <w:style w:type="paragraph" w:styleId="CommentSubject">
    <w:name w:val="annotation subject"/>
    <w:basedOn w:val="CommentText"/>
    <w:next w:val="CommentText"/>
    <w:link w:val="CommentSubjectChar"/>
    <w:uiPriority w:val="99"/>
    <w:semiHidden/>
    <w:unhideWhenUsed/>
    <w:rsid w:val="00D15E62"/>
    <w:rPr>
      <w:b/>
      <w:bCs/>
    </w:rPr>
  </w:style>
  <w:style w:type="character" w:customStyle="1" w:styleId="CommentSubjectChar">
    <w:name w:val="Comment Subject Char"/>
    <w:basedOn w:val="CommentTextChar"/>
    <w:link w:val="CommentSubject"/>
    <w:uiPriority w:val="99"/>
    <w:semiHidden/>
    <w:rsid w:val="00D15E62"/>
    <w:rPr>
      <w:b/>
      <w:bCs/>
      <w:sz w:val="20"/>
      <w:szCs w:val="20"/>
    </w:rPr>
  </w:style>
  <w:style w:type="paragraph" w:styleId="BalloonText">
    <w:name w:val="Balloon Text"/>
    <w:basedOn w:val="Normal"/>
    <w:link w:val="BalloonTextChar"/>
    <w:uiPriority w:val="99"/>
    <w:semiHidden/>
    <w:unhideWhenUsed/>
    <w:rsid w:val="00D15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62"/>
    <w:rPr>
      <w:rFonts w:ascii="Segoe UI" w:hAnsi="Segoe UI" w:cs="Segoe UI"/>
      <w:sz w:val="18"/>
      <w:szCs w:val="18"/>
    </w:rPr>
  </w:style>
  <w:style w:type="paragraph" w:styleId="ListParagraph">
    <w:name w:val="List Paragraph"/>
    <w:basedOn w:val="Normal"/>
    <w:uiPriority w:val="34"/>
    <w:qFormat/>
    <w:rsid w:val="00D15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Hickey</dc:creator>
  <cp:lastModifiedBy>Sally Champion</cp:lastModifiedBy>
  <cp:revision>2</cp:revision>
  <dcterms:created xsi:type="dcterms:W3CDTF">2014-05-21T05:45:00Z</dcterms:created>
  <dcterms:modified xsi:type="dcterms:W3CDTF">2014-05-21T05:45:00Z</dcterms:modified>
</cp:coreProperties>
</file>